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28" w:rsidRPr="00DD2D28" w:rsidRDefault="00DD2D28" w:rsidP="004637C0">
      <w:pPr>
        <w:pStyle w:val="Default"/>
        <w:rPr>
          <w:rFonts w:ascii="Arial" w:hAnsi="Arial" w:cs="Arial"/>
          <w:b/>
          <w:bCs/>
          <w:sz w:val="18"/>
          <w:szCs w:val="18"/>
          <w:lang w:val="en-US"/>
        </w:rPr>
      </w:pPr>
      <w:r w:rsidRPr="00DD2D28">
        <w:rPr>
          <w:rFonts w:ascii="Arial" w:hAnsi="Arial" w:cs="Arial"/>
          <w:b/>
          <w:sz w:val="18"/>
          <w:szCs w:val="18"/>
        </w:rPr>
        <w:t>56.Пакетирани типове (boxed types). Проблеми с достъпа</w:t>
      </w:r>
      <w:r w:rsidRPr="00DD2D28">
        <w:rPr>
          <w:rFonts w:ascii="Arial" w:hAnsi="Arial" w:cs="Arial"/>
          <w:sz w:val="18"/>
          <w:szCs w:val="18"/>
        </w:rPr>
        <w:t>.</w:t>
      </w:r>
    </w:p>
    <w:p w:rsidR="004637C0" w:rsidRPr="00DD2D28" w:rsidRDefault="00DD2D28" w:rsidP="004637C0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D2D28">
        <w:rPr>
          <w:rFonts w:ascii="Arial" w:hAnsi="Arial" w:cs="Arial"/>
          <w:sz w:val="18"/>
          <w:szCs w:val="18"/>
          <w:lang w:val="en-US"/>
        </w:rPr>
        <w:t>S</w:t>
      </w:r>
      <w:r w:rsidR="004637C0" w:rsidRPr="00DD2D28">
        <w:rPr>
          <w:rFonts w:ascii="Arial" w:hAnsi="Arial" w:cs="Arial"/>
          <w:sz w:val="18"/>
          <w:szCs w:val="18"/>
        </w:rPr>
        <w:t xml:space="preserve">тойностните типове се съхраняват в стека на прило-жението и не могат да приемат стойност </w:t>
      </w:r>
      <w:r w:rsidR="004637C0" w:rsidRPr="00DD2D28">
        <w:rPr>
          <w:rFonts w:ascii="Arial" w:hAnsi="Arial" w:cs="Arial"/>
          <w:b/>
          <w:bCs/>
          <w:sz w:val="18"/>
          <w:szCs w:val="18"/>
        </w:rPr>
        <w:t>null</w:t>
      </w:r>
      <w:r w:rsidR="004637C0" w:rsidRPr="00DD2D28">
        <w:rPr>
          <w:rFonts w:ascii="Arial" w:hAnsi="Arial" w:cs="Arial"/>
          <w:sz w:val="18"/>
          <w:szCs w:val="18"/>
        </w:rPr>
        <w:t xml:space="preserve">, докато референтните типове съдържат указател (референция) към стойност в динамичната памет и могат да бъдат </w:t>
      </w:r>
      <w:r w:rsidR="004637C0" w:rsidRPr="00DD2D28">
        <w:rPr>
          <w:rFonts w:ascii="Arial" w:hAnsi="Arial" w:cs="Arial"/>
          <w:b/>
          <w:bCs/>
          <w:sz w:val="18"/>
          <w:szCs w:val="18"/>
        </w:rPr>
        <w:t>null</w:t>
      </w:r>
      <w:r w:rsidR="004637C0" w:rsidRPr="00DD2D28">
        <w:rPr>
          <w:rFonts w:ascii="Arial" w:hAnsi="Arial" w:cs="Arial"/>
          <w:sz w:val="18"/>
          <w:szCs w:val="18"/>
        </w:rPr>
        <w:t>.</w:t>
      </w:r>
      <w:proofErr w:type="gramEnd"/>
      <w:r w:rsidR="004637C0" w:rsidRPr="00DD2D28">
        <w:rPr>
          <w:rFonts w:ascii="Arial" w:hAnsi="Arial" w:cs="Arial"/>
          <w:sz w:val="18"/>
          <w:szCs w:val="18"/>
        </w:rPr>
        <w:t xml:space="preserve"> </w:t>
      </w:r>
    </w:p>
    <w:p w:rsidR="004637C0" w:rsidRPr="00DD2D28" w:rsidRDefault="004637C0" w:rsidP="004637C0">
      <w:pPr>
        <w:pStyle w:val="Default"/>
        <w:rPr>
          <w:rFonts w:ascii="Arial" w:hAnsi="Arial" w:cs="Arial"/>
          <w:sz w:val="18"/>
          <w:szCs w:val="18"/>
        </w:rPr>
      </w:pPr>
      <w:r w:rsidRPr="00DD2D28">
        <w:rPr>
          <w:rFonts w:ascii="Arial" w:hAnsi="Arial" w:cs="Arial"/>
          <w:sz w:val="18"/>
          <w:szCs w:val="18"/>
        </w:rPr>
        <w:t xml:space="preserve">Понякога се налага на референтен тип да се присвои обект от стойностен тип. Например може да се наложи в </w:t>
      </w:r>
      <w:r w:rsidRPr="00DD2D28">
        <w:rPr>
          <w:rFonts w:ascii="Arial" w:hAnsi="Arial" w:cs="Arial"/>
          <w:b/>
          <w:bCs/>
          <w:sz w:val="18"/>
          <w:szCs w:val="18"/>
        </w:rPr>
        <w:t xml:space="preserve">System.Object </w:t>
      </w:r>
      <w:r w:rsidRPr="00DD2D28">
        <w:rPr>
          <w:rFonts w:ascii="Arial" w:hAnsi="Arial" w:cs="Arial"/>
          <w:sz w:val="18"/>
          <w:szCs w:val="18"/>
        </w:rPr>
        <w:t xml:space="preserve">инстанция да се запише </w:t>
      </w:r>
      <w:r w:rsidRPr="00DD2D28">
        <w:rPr>
          <w:rFonts w:ascii="Arial" w:hAnsi="Arial" w:cs="Arial"/>
          <w:b/>
          <w:bCs/>
          <w:sz w:val="18"/>
          <w:szCs w:val="18"/>
        </w:rPr>
        <w:t xml:space="preserve">System.Int32 </w:t>
      </w:r>
      <w:r w:rsidRPr="00DD2D28">
        <w:rPr>
          <w:rFonts w:ascii="Arial" w:hAnsi="Arial" w:cs="Arial"/>
          <w:sz w:val="18"/>
          <w:szCs w:val="18"/>
        </w:rPr>
        <w:t>стойност. CLR позволява това благодарение на т. нар. "</w:t>
      </w:r>
      <w:r w:rsidRPr="00DD2D28">
        <w:rPr>
          <w:rFonts w:ascii="Arial" w:hAnsi="Arial" w:cs="Arial"/>
          <w:b/>
          <w:bCs/>
          <w:sz w:val="18"/>
          <w:szCs w:val="18"/>
        </w:rPr>
        <w:t>опаковане</w:t>
      </w:r>
      <w:r w:rsidRPr="00DD2D28">
        <w:rPr>
          <w:rFonts w:ascii="Arial" w:hAnsi="Arial" w:cs="Arial"/>
          <w:sz w:val="18"/>
          <w:szCs w:val="18"/>
        </w:rPr>
        <w:t>" на стойностните типове (</w:t>
      </w:r>
      <w:r w:rsidRPr="00DD2D28">
        <w:rPr>
          <w:rFonts w:ascii="Arial" w:hAnsi="Arial" w:cs="Arial"/>
          <w:b/>
          <w:bCs/>
          <w:sz w:val="18"/>
          <w:szCs w:val="18"/>
        </w:rPr>
        <w:t>boxing</w:t>
      </w:r>
      <w:r w:rsidRPr="00DD2D28">
        <w:rPr>
          <w:rFonts w:ascii="Arial" w:hAnsi="Arial" w:cs="Arial"/>
          <w:sz w:val="18"/>
          <w:szCs w:val="18"/>
        </w:rPr>
        <w:t xml:space="preserve">). </w:t>
      </w:r>
    </w:p>
    <w:p w:rsidR="004637C0" w:rsidRPr="00DD2D28" w:rsidRDefault="004637C0" w:rsidP="004637C0">
      <w:pPr>
        <w:pStyle w:val="Default"/>
        <w:rPr>
          <w:rFonts w:ascii="Arial" w:hAnsi="Arial" w:cs="Arial"/>
          <w:sz w:val="18"/>
          <w:szCs w:val="18"/>
        </w:rPr>
      </w:pPr>
      <w:r w:rsidRPr="00DD2D28">
        <w:rPr>
          <w:rFonts w:ascii="Arial" w:hAnsi="Arial" w:cs="Arial"/>
          <w:sz w:val="18"/>
          <w:szCs w:val="18"/>
        </w:rPr>
        <w:t>В .NET Framework стойностните типове могат да се използват без преобразуване навсякъде, където се изискват референтни типове. При нужда CLR опакова и разопакова стойностните типове автоматично. Това</w:t>
      </w:r>
      <w:r w:rsidRPr="00DD2D28">
        <w:rPr>
          <w:rFonts w:ascii="Arial" w:hAnsi="Arial" w:cs="Arial"/>
          <w:sz w:val="18"/>
          <w:szCs w:val="18"/>
          <w:lang w:val="en-US"/>
        </w:rPr>
        <w:t xml:space="preserve"> </w:t>
      </w:r>
      <w:r w:rsidRPr="00DD2D28">
        <w:rPr>
          <w:rFonts w:ascii="Arial" w:hAnsi="Arial" w:cs="Arial"/>
          <w:sz w:val="18"/>
          <w:szCs w:val="18"/>
        </w:rPr>
        <w:t xml:space="preserve">спестява дефинирането на обвиващи (wrapper) класове за примитивните типове, структурите и изброените типове, но разбира се, може да доведе и до някои проблеми, които ще дискутираме по-късно. </w:t>
      </w:r>
    </w:p>
    <w:p w:rsidR="004637C0" w:rsidRPr="00DD2D28" w:rsidRDefault="004637C0" w:rsidP="004637C0">
      <w:pPr>
        <w:pStyle w:val="Default"/>
        <w:rPr>
          <w:rFonts w:ascii="Arial" w:hAnsi="Arial" w:cs="Arial"/>
          <w:sz w:val="18"/>
          <w:szCs w:val="18"/>
        </w:rPr>
      </w:pPr>
      <w:r w:rsidRPr="00DD2D28">
        <w:rPr>
          <w:rFonts w:ascii="Arial" w:hAnsi="Arial" w:cs="Arial"/>
          <w:b/>
          <w:bCs/>
          <w:sz w:val="18"/>
          <w:szCs w:val="18"/>
        </w:rPr>
        <w:t xml:space="preserve">Опаковане (boxing) на стойностни типове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97"/>
      </w:tblGrid>
      <w:tr w:rsidR="004637C0" w:rsidRPr="00DD2D28" w:rsidTr="004637C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897" w:type="dxa"/>
          </w:tcPr>
          <w:p w:rsidR="004637C0" w:rsidRPr="00DD2D28" w:rsidRDefault="004637C0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2D28">
              <w:rPr>
                <w:rFonts w:ascii="Arial" w:hAnsi="Arial" w:cs="Arial"/>
                <w:sz w:val="18"/>
                <w:szCs w:val="18"/>
              </w:rPr>
              <w:t>Опаковането (boxing) е действие, което преобразува стойностен тип в рефере</w:t>
            </w:r>
          </w:p>
          <w:p w:rsidR="004637C0" w:rsidRPr="00DD2D28" w:rsidRDefault="00463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D2D28">
              <w:rPr>
                <w:rFonts w:ascii="Arial" w:hAnsi="Arial" w:cs="Arial"/>
                <w:sz w:val="18"/>
                <w:szCs w:val="18"/>
              </w:rPr>
              <w:t xml:space="preserve">нция към опакована стойност. То се извършва, когато е необхо-димо да се преобразува стойностен тип към референтен тип, например при преобразуване на </w:t>
            </w:r>
            <w:r w:rsidRPr="00DD2D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Int32 </w:t>
            </w:r>
            <w:r w:rsidRPr="00DD2D28">
              <w:rPr>
                <w:rFonts w:ascii="Arial" w:hAnsi="Arial" w:cs="Arial"/>
                <w:sz w:val="18"/>
                <w:szCs w:val="18"/>
              </w:rPr>
              <w:t xml:space="preserve">към </w:t>
            </w:r>
            <w:r w:rsidRPr="00DD2D28">
              <w:rPr>
                <w:rFonts w:ascii="Arial" w:hAnsi="Arial" w:cs="Arial"/>
                <w:b/>
                <w:bCs/>
                <w:sz w:val="18"/>
                <w:szCs w:val="18"/>
              </w:rPr>
              <w:t>Object</w:t>
            </w:r>
            <w:r w:rsidRPr="00DD2D28">
              <w:rPr>
                <w:rFonts w:ascii="Arial" w:hAnsi="Arial" w:cs="Arial"/>
                <w:sz w:val="18"/>
                <w:szCs w:val="18"/>
              </w:rPr>
              <w:t xml:space="preserve">: int i = 5; </w:t>
            </w:r>
          </w:p>
          <w:p w:rsidR="004637C0" w:rsidRPr="00DD2D28" w:rsidRDefault="004637C0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2D28">
              <w:rPr>
                <w:rFonts w:ascii="Arial" w:hAnsi="Arial" w:cs="Arial"/>
                <w:sz w:val="18"/>
                <w:szCs w:val="18"/>
              </w:rPr>
              <w:t>object obj = i; // i се опакова</w:t>
            </w:r>
          </w:p>
          <w:p w:rsidR="004637C0" w:rsidRPr="00DD2D28" w:rsidRDefault="004637C0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637C0" w:rsidRPr="00DD2D28" w:rsidRDefault="004637C0" w:rsidP="00463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D2D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Особености при опаковането и разопаковането </w:t>
            </w:r>
          </w:p>
          <w:p w:rsidR="004637C0" w:rsidRPr="00DD2D28" w:rsidRDefault="004637C0" w:rsidP="00463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D2D28">
              <w:rPr>
                <w:rFonts w:ascii="Arial" w:hAnsi="Arial" w:cs="Arial"/>
                <w:sz w:val="18"/>
                <w:szCs w:val="18"/>
              </w:rPr>
              <w:t xml:space="preserve">При използване на автоматично опаковане и разопаковане на стойности трябва да се имат предвид някои особености: </w:t>
            </w:r>
          </w:p>
          <w:p w:rsidR="004637C0" w:rsidRPr="00DD2D28" w:rsidRDefault="004637C0" w:rsidP="004637C0">
            <w:pPr>
              <w:pStyle w:val="Default"/>
              <w:spacing w:after="138"/>
              <w:rPr>
                <w:rFonts w:ascii="Arial" w:hAnsi="Arial" w:cs="Arial"/>
                <w:sz w:val="18"/>
                <w:szCs w:val="18"/>
              </w:rPr>
            </w:pPr>
            <w:r w:rsidRPr="00DD2D28">
              <w:rPr>
                <w:rFonts w:ascii="Arial" w:hAnsi="Arial" w:cs="Arial"/>
                <w:sz w:val="18"/>
                <w:szCs w:val="18"/>
              </w:rPr>
              <w:t xml:space="preserve">- Опаковането и разопаковането намаляват производителността. За оптимална производителност трябва да се намали броят на опако- ваните и разопакованите обекти. </w:t>
            </w:r>
          </w:p>
          <w:p w:rsidR="004637C0" w:rsidRPr="00DD2D28" w:rsidRDefault="004637C0" w:rsidP="00463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D2D28">
              <w:rPr>
                <w:rFonts w:ascii="Arial" w:hAnsi="Arial" w:cs="Arial"/>
                <w:sz w:val="18"/>
                <w:szCs w:val="18"/>
              </w:rPr>
              <w:t xml:space="preserve">- Опакованите типове са копия на оригиналните стойности, поради което, ако променяме оригиналния неопакован тип, опакованото копие не се променя. </w:t>
            </w:r>
          </w:p>
          <w:p w:rsidR="004637C0" w:rsidRPr="00DD2D28" w:rsidRDefault="004637C0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637C0" w:rsidRPr="00DD2D28" w:rsidRDefault="004637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D2D28">
              <w:rPr>
                <w:rFonts w:ascii="Arial" w:hAnsi="Arial" w:cs="Arial"/>
                <w:sz w:val="18"/>
                <w:szCs w:val="18"/>
              </w:rPr>
              <w:t xml:space="preserve">При работа с опаковани обекти трябва да се внимава, защото ако не бъдат съобразени някои особености, може да се наблюдава странно пове-дение на програмата </w:t>
            </w:r>
            <w:r w:rsidRPr="00DD2D2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DD2D28">
              <w:rPr>
                <w:rFonts w:ascii="Arial" w:hAnsi="Arial" w:cs="Arial"/>
                <w:sz w:val="18"/>
                <w:szCs w:val="18"/>
              </w:rPr>
              <w:t xml:space="preserve"> Основната причина за този резултат е фактът, че при преобразуване към интерфейс структурите се опаковат и съответно се създава копие на данните, намиращи се в тях. Опаковането е съвсем в реда на нещата, като се има предвид, че структурите са стойностни типове, а интерфейсите са референтни типове.  </w:t>
            </w:r>
          </w:p>
        </w:tc>
      </w:tr>
    </w:tbl>
    <w:p w:rsidR="00A65EFA" w:rsidRPr="00DD2D28" w:rsidRDefault="00A65EFA" w:rsidP="004637C0">
      <w:pPr>
        <w:rPr>
          <w:rFonts w:ascii="Arial" w:hAnsi="Arial" w:cs="Arial"/>
          <w:sz w:val="18"/>
          <w:szCs w:val="18"/>
          <w:lang w:val="en-US"/>
        </w:rPr>
      </w:pPr>
    </w:p>
    <w:sectPr w:rsidR="00A65EFA" w:rsidRPr="00DD2D28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21FC"/>
    <w:rsid w:val="002821FC"/>
    <w:rsid w:val="004637C0"/>
    <w:rsid w:val="00A65EFA"/>
    <w:rsid w:val="00DD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37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2011-05-31T13:55:00Z</dcterms:created>
  <dcterms:modified xsi:type="dcterms:W3CDTF">2011-05-31T19:57:00Z</dcterms:modified>
</cp:coreProperties>
</file>