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71" w:rsidRDefault="00D95571" w:rsidP="00D95571">
      <w:pPr>
        <w:spacing w:after="0"/>
      </w:pPr>
      <w:r>
        <w:t>1. Обекти и класове. Дефиниция на клас. Общи понятия и концепции.</w:t>
      </w:r>
    </w:p>
    <w:p w:rsidR="00D95571" w:rsidRDefault="00D95571" w:rsidP="00D95571">
      <w:pPr>
        <w:spacing w:after="0"/>
      </w:pPr>
      <w:r>
        <w:t>Обектът представя нещата от реалния свят или проблем от дадена сфера (пр. Червена</w:t>
      </w:r>
    </w:p>
    <w:p w:rsidR="00D95571" w:rsidRDefault="00D95571" w:rsidP="00D95571">
      <w:pPr>
        <w:spacing w:after="0"/>
      </w:pPr>
      <w:r>
        <w:t>кола със счупения мигач), представен логически на компютър.</w:t>
      </w:r>
    </w:p>
    <w:p w:rsidR="00D95571" w:rsidRDefault="00D95571" w:rsidP="00D95571">
      <w:pPr>
        <w:spacing w:after="0"/>
      </w:pPr>
      <w:r>
        <w:t>Класът представя всички обекти от даден тип (пр. Кола). Той представлява описание на</w:t>
      </w:r>
    </w:p>
    <w:p w:rsidR="00D95571" w:rsidRDefault="00D95571" w:rsidP="00D95571">
      <w:pPr>
        <w:spacing w:after="0"/>
      </w:pPr>
      <w:r>
        <w:t>тип, включващ едновременно данни и функции, които ги обработват. Данните се</w:t>
      </w:r>
    </w:p>
    <w:p w:rsidR="00D95571" w:rsidRDefault="00D95571" w:rsidP="00D95571">
      <w:pPr>
        <w:spacing w:after="0"/>
      </w:pPr>
      <w:r>
        <w:t>наричат член-променливи, а функциите – член-функции.</w:t>
      </w:r>
    </w:p>
    <w:p w:rsidR="00D95571" w:rsidRDefault="00D95571" w:rsidP="00D95571">
      <w:pPr>
        <w:spacing w:after="0"/>
      </w:pPr>
      <w:r>
        <w:t>Дефиницията на един клас включва декларация на класа и дефиниции на член-</w:t>
      </w:r>
    </w:p>
    <w:p w:rsidR="00D95571" w:rsidRDefault="00D95571" w:rsidP="00D95571">
      <w:pPr>
        <w:spacing w:after="0"/>
      </w:pPr>
      <w:r>
        <w:t>функциите.</w:t>
      </w:r>
    </w:p>
    <w:p w:rsidR="00D95571" w:rsidRDefault="00D95571" w:rsidP="00D95571">
      <w:pPr>
        <w:spacing w:after="0"/>
      </w:pPr>
      <w:r>
        <w:t>Декларацията на класа има следния синтаксис:</w:t>
      </w:r>
    </w:p>
    <w:p w:rsidR="00D95571" w:rsidRDefault="00D95571" w:rsidP="00D95571">
      <w:pPr>
        <w:spacing w:after="0"/>
      </w:pPr>
      <w:r>
        <w:t>class &lt;име-на-клас&gt; {</w:t>
      </w:r>
    </w:p>
    <w:p w:rsidR="00D95571" w:rsidRDefault="00D95571" w:rsidP="00D95571">
      <w:pPr>
        <w:spacing w:after="0"/>
        <w:ind w:firstLine="708"/>
      </w:pPr>
      <w:r>
        <w:t>// Декларации на член-променливи</w:t>
      </w:r>
    </w:p>
    <w:p w:rsidR="00D95571" w:rsidRDefault="00D95571" w:rsidP="00D95571">
      <w:pPr>
        <w:spacing w:after="0"/>
        <w:ind w:firstLine="708"/>
      </w:pPr>
      <w:r>
        <w:t>// Декларации на член-функции };</w:t>
      </w:r>
    </w:p>
    <w:p w:rsidR="00D95571" w:rsidRDefault="00D95571" w:rsidP="00D95571">
      <w:pPr>
        <w:spacing w:after="0"/>
      </w:pPr>
      <w:r>
        <w:t>Дефиницията на член-функция има следния синтаксис:</w:t>
      </w:r>
    </w:p>
    <w:p w:rsidR="00D95571" w:rsidRDefault="00D95571" w:rsidP="00D95571">
      <w:pPr>
        <w:spacing w:after="0"/>
      </w:pPr>
      <w:r>
        <w:t>&lt;тип-връщан-резултат&gt; &lt;име-на-клас&gt;::&lt;име-на-функция&gt;(&lt;списък с параметри&gt;)</w:t>
      </w:r>
    </w:p>
    <w:p w:rsidR="00D95571" w:rsidRDefault="00D95571" w:rsidP="00D95571">
      <w:pPr>
        <w:spacing w:after="0"/>
        <w:rPr>
          <w:lang w:val="en-US"/>
        </w:rPr>
      </w:pPr>
      <w:r>
        <w:t>{ // Tяло на функцията }</w:t>
      </w:r>
    </w:p>
    <w:p w:rsidR="00D95571" w:rsidRPr="00D95571" w:rsidRDefault="00D95571" w:rsidP="00D95571">
      <w:pPr>
        <w:spacing w:after="0"/>
        <w:rPr>
          <w:lang w:val="en-US"/>
        </w:rPr>
      </w:pPr>
    </w:p>
    <w:p w:rsidR="00D95571" w:rsidRDefault="00D95571" w:rsidP="00D95571">
      <w:pPr>
        <w:spacing w:after="0"/>
      </w:pPr>
      <w:r>
        <w:t>За да се създаде обект, се използва името на класа като спецификатор за типа. Следният</w:t>
      </w:r>
    </w:p>
    <w:p w:rsidR="00D95571" w:rsidRDefault="00D95571" w:rsidP="00D95571">
      <w:pPr>
        <w:spacing w:after="0"/>
      </w:pPr>
      <w:r>
        <w:t>ред декларира обект ob1 от тип triangle:</w:t>
      </w:r>
    </w:p>
    <w:p w:rsidR="00D95571" w:rsidRDefault="00D95571" w:rsidP="00D95571">
      <w:pPr>
        <w:spacing w:after="0"/>
      </w:pPr>
      <w:r>
        <w:t>triangle ob1;</w:t>
      </w:r>
    </w:p>
    <w:p w:rsidR="00D95571" w:rsidRDefault="00D95571" w:rsidP="00D95571">
      <w:pPr>
        <w:spacing w:after="0"/>
      </w:pPr>
      <w:r>
        <w:t>Нивата на достъп са private, protected, public. При private членовете са видими само в</w:t>
      </w:r>
    </w:p>
    <w:p w:rsidR="00D95571" w:rsidRDefault="00D95571" w:rsidP="00D95571">
      <w:pPr>
        <w:spacing w:after="0"/>
      </w:pPr>
      <w:r>
        <w:t>същия класа, а при public са видими за всички.</w:t>
      </w:r>
    </w:p>
    <w:p w:rsidR="00D95571" w:rsidRDefault="00D95571" w:rsidP="00D95571">
      <w:pPr>
        <w:spacing w:after="0"/>
      </w:pPr>
      <w:r>
        <w:t>Достъпът до public компонентите на даден обект се осъществява по 2 начина – чрез</w:t>
      </w:r>
    </w:p>
    <w:p w:rsidR="00D95571" w:rsidRDefault="00D95571" w:rsidP="00D95571">
      <w:pPr>
        <w:spacing w:after="0"/>
      </w:pPr>
      <w:r>
        <w:t>името на обекта и името на компонентата разделени с точка или чрез указател към</w:t>
      </w:r>
    </w:p>
    <w:p w:rsidR="00D95571" w:rsidRDefault="00D95571" w:rsidP="00D95571">
      <w:pPr>
        <w:spacing w:after="0"/>
      </w:pPr>
      <w:r>
        <w:t>обекта и името на компонентата:</w:t>
      </w:r>
    </w:p>
    <w:p w:rsidR="00D95571" w:rsidRDefault="00D95571" w:rsidP="00D95571">
      <w:pPr>
        <w:spacing w:after="0"/>
      </w:pPr>
      <w:r>
        <w:t>ob1.face();</w:t>
      </w:r>
    </w:p>
    <w:p w:rsidR="00D95571" w:rsidRDefault="00D95571" w:rsidP="00D95571">
      <w:pPr>
        <w:spacing w:after="0"/>
      </w:pPr>
      <w:r>
        <w:t>ob1.show(”triangle1”);</w:t>
      </w:r>
    </w:p>
    <w:p w:rsidR="00D95571" w:rsidRDefault="00D95571" w:rsidP="00D95571">
      <w:pPr>
        <w:spacing w:after="0"/>
      </w:pPr>
      <w:r>
        <w:t>p-&gt;face();</w:t>
      </w:r>
    </w:p>
    <w:p w:rsidR="00C53261" w:rsidRDefault="00D95571" w:rsidP="00D95571">
      <w:pPr>
        <w:spacing w:after="0"/>
      </w:pPr>
      <w:r>
        <w:t>p-&gt;show(”triangle2”);</w:t>
      </w:r>
    </w:p>
    <w:sectPr w:rsidR="00C5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95571"/>
    <w:rsid w:val="00C53261"/>
    <w:rsid w:val="00D9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2</cp:revision>
  <dcterms:created xsi:type="dcterms:W3CDTF">2012-01-29T14:52:00Z</dcterms:created>
  <dcterms:modified xsi:type="dcterms:W3CDTF">2012-01-29T14:54:00Z</dcterms:modified>
</cp:coreProperties>
</file>